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78DFA40D" w14:textId="77777777" w:rsidR="00186AA0" w:rsidRDefault="00186AA0" w:rsidP="00186AA0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186AA0" w14:paraId="2E5E88E9" w14:textId="77777777" w:rsidTr="006E664D">
        <w:tc>
          <w:tcPr>
            <w:tcW w:w="4505" w:type="dxa"/>
          </w:tcPr>
          <w:p w14:paraId="36A58222" w14:textId="77777777" w:rsidR="00186AA0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067E17AA" w14:textId="77777777" w:rsidR="00186AA0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186AA0" w14:paraId="4F9796BF" w14:textId="77777777" w:rsidTr="006E664D">
        <w:tc>
          <w:tcPr>
            <w:tcW w:w="4505" w:type="dxa"/>
          </w:tcPr>
          <w:p w14:paraId="7BB7164D" w14:textId="77777777" w:rsidR="00186AA0" w:rsidRPr="00B93D7F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39DF8900" w14:textId="77777777" w:rsidR="00186AA0" w:rsidRPr="00B93D7F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186AA0" w14:paraId="733E77E6" w14:textId="77777777" w:rsidTr="006E664D">
        <w:tc>
          <w:tcPr>
            <w:tcW w:w="4505" w:type="dxa"/>
          </w:tcPr>
          <w:p w14:paraId="057EFDC0" w14:textId="77777777" w:rsidR="00186AA0" w:rsidRPr="00B93D7F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73D9527D" w14:textId="77777777" w:rsidR="00186AA0" w:rsidRPr="00B93D7F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186AA0" w14:paraId="0FA50A6F" w14:textId="77777777" w:rsidTr="006E664D">
        <w:tc>
          <w:tcPr>
            <w:tcW w:w="4505" w:type="dxa"/>
          </w:tcPr>
          <w:p w14:paraId="3E8AA160" w14:textId="77777777" w:rsidR="00186AA0" w:rsidRPr="00B93D7F" w:rsidRDefault="00186AA0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19BCB92B" w14:textId="77777777" w:rsidR="00250826" w:rsidRDefault="00250826" w:rsidP="002508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675DAC3A" w14:textId="78185752" w:rsidR="00186AA0" w:rsidRPr="00B93D7F" w:rsidRDefault="00250826" w:rsidP="002508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79F237E" w14:textId="57B721A2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4E85C733" w:rsidR="00A056FA" w:rsidRPr="00BD5DF2" w:rsidRDefault="00E13288" w:rsidP="00110E6E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Estyn</w:t>
            </w:r>
            <w:r w:rsidRPr="00374F1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judgement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C95508" w:rsidRPr="00BD5DF2" w14:paraId="106A92D3" w14:textId="77777777" w:rsidTr="00110E6E">
        <w:tc>
          <w:tcPr>
            <w:tcW w:w="6091" w:type="dxa"/>
          </w:tcPr>
          <w:p w14:paraId="6EA2447D" w14:textId="42DED7BB" w:rsidR="00C95508" w:rsidRPr="00BD5DF2" w:rsidRDefault="00C95508" w:rsidP="00C95508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lastRenderedPageBreak/>
              <w:t>Capped 9 points score (for last school year)</w:t>
            </w:r>
          </w:p>
        </w:tc>
        <w:tc>
          <w:tcPr>
            <w:tcW w:w="2925" w:type="dxa"/>
          </w:tcPr>
          <w:p w14:paraId="622A6B7D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  <w:tr w:rsidR="00C95508" w:rsidRPr="00BD5DF2" w14:paraId="3312F2A9" w14:textId="77777777" w:rsidTr="00110E6E">
        <w:tc>
          <w:tcPr>
            <w:tcW w:w="6091" w:type="dxa"/>
          </w:tcPr>
          <w:p w14:paraId="6A212C35" w14:textId="3EDE3222" w:rsidR="00C95508" w:rsidRPr="00BD5DF2" w:rsidRDefault="00950353" w:rsidP="00C95508">
            <w:pPr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% of pupils from Welsh speaking homes</w:t>
            </w:r>
          </w:p>
        </w:tc>
        <w:tc>
          <w:tcPr>
            <w:tcW w:w="2925" w:type="dxa"/>
          </w:tcPr>
          <w:p w14:paraId="15A9EDC2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  <w:tr w:rsidR="00C95508" w:rsidRPr="00BD5DF2" w14:paraId="65735394" w14:textId="77777777" w:rsidTr="00110E6E">
        <w:tc>
          <w:tcPr>
            <w:tcW w:w="6091" w:type="dxa"/>
          </w:tcPr>
          <w:p w14:paraId="638F5828" w14:textId="77777777" w:rsidR="00C95508" w:rsidRPr="00BD5DF2" w:rsidRDefault="00C95508" w:rsidP="00C95508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C95508" w:rsidRPr="00BD5DF2" w:rsidRDefault="00C95508" w:rsidP="00C95508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449ACC6" w14:textId="77777777" w:rsidR="00950353" w:rsidRDefault="00950353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>Please complete with pupil numbers if you already teach Classics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467CD" w:rsidRPr="00BD5DF2" w14:paraId="19E7D042" w14:textId="77777777" w:rsidTr="00C353B3">
        <w:trPr>
          <w:trHeight w:val="1166"/>
        </w:trPr>
        <w:tc>
          <w:tcPr>
            <w:tcW w:w="1813" w:type="dxa"/>
          </w:tcPr>
          <w:p w14:paraId="384EA6AF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C5D483D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61A91CA2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2FBC4FD7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64FAE8A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467CD" w:rsidRPr="00BD5DF2" w14:paraId="5D85C557" w14:textId="77777777" w:rsidTr="00C353B3">
        <w:tc>
          <w:tcPr>
            <w:tcW w:w="1813" w:type="dxa"/>
          </w:tcPr>
          <w:p w14:paraId="6D2D2B92" w14:textId="77777777" w:rsidR="009467CD" w:rsidRPr="00BD5DF2" w:rsidRDefault="009467CD" w:rsidP="00C353B3">
            <w:pPr>
              <w:rPr>
                <w:rFonts w:cs="Calibri"/>
              </w:rPr>
            </w:pPr>
            <w:r>
              <w:rPr>
                <w:rFonts w:cs="Calibri"/>
              </w:rPr>
              <w:t>Progression Step</w:t>
            </w:r>
            <w:r w:rsidRPr="00BD5DF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</w:p>
        </w:tc>
        <w:tc>
          <w:tcPr>
            <w:tcW w:w="1813" w:type="dxa"/>
          </w:tcPr>
          <w:p w14:paraId="78ED77B2" w14:textId="77777777" w:rsidR="009467CD" w:rsidRPr="00BD5DF2" w:rsidRDefault="009467CD" w:rsidP="00C353B3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4915EB03" w14:textId="77777777" w:rsidR="009467CD" w:rsidRPr="00BD5DF2" w:rsidRDefault="009467CD" w:rsidP="00C353B3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68E5BBF6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068BF75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168867CE" w14:textId="77777777" w:rsidTr="00C353B3">
        <w:tc>
          <w:tcPr>
            <w:tcW w:w="1813" w:type="dxa"/>
          </w:tcPr>
          <w:p w14:paraId="6FF092A3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Progression Step 5 (GCSE)</w:t>
            </w:r>
          </w:p>
        </w:tc>
        <w:tc>
          <w:tcPr>
            <w:tcW w:w="1813" w:type="dxa"/>
          </w:tcPr>
          <w:p w14:paraId="7B3676F7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37ED664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3F3B37C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399150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19F11FE3" w14:textId="77777777" w:rsidTr="00C353B3">
        <w:tc>
          <w:tcPr>
            <w:tcW w:w="1813" w:type="dxa"/>
          </w:tcPr>
          <w:p w14:paraId="0A031717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33998B3F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7FCB14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59E73EA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AD1B3F2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  <w:tr w:rsidR="009467CD" w:rsidRPr="00BD5DF2" w14:paraId="34830EF2" w14:textId="77777777" w:rsidTr="00C353B3">
        <w:tc>
          <w:tcPr>
            <w:tcW w:w="1813" w:type="dxa"/>
          </w:tcPr>
          <w:p w14:paraId="5260FA31" w14:textId="77777777" w:rsidR="009467CD" w:rsidRPr="00BD5DF2" w:rsidRDefault="009467CD" w:rsidP="00C353B3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6D6B0283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D4C5E31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5C6485B" w14:textId="77777777" w:rsidR="009467CD" w:rsidRPr="00BD5DF2" w:rsidRDefault="009467CD" w:rsidP="00C353B3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2D29AA3" w14:textId="77777777" w:rsidR="009467CD" w:rsidRPr="00BD5DF2" w:rsidRDefault="009467CD" w:rsidP="00C353B3">
            <w:pPr>
              <w:rPr>
                <w:rFonts w:cs="Calibri"/>
              </w:rPr>
            </w:pPr>
          </w:p>
        </w:tc>
      </w:tr>
    </w:tbl>
    <w:p w14:paraId="763EDFFE" w14:textId="77777777" w:rsidR="009467CD" w:rsidRDefault="009467CD" w:rsidP="008B79AA">
      <w:pPr>
        <w:pStyle w:val="ListParagraph"/>
        <w:ind w:left="0"/>
        <w:rPr>
          <w:rFonts w:cs="Calibri"/>
          <w:b/>
        </w:rPr>
      </w:pPr>
    </w:p>
    <w:p w14:paraId="3176DED0" w14:textId="77777777" w:rsidR="009467CD" w:rsidRDefault="009467CD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lastRenderedPageBreak/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Default="00514E44" w:rsidP="008B79AA">
      <w:pPr>
        <w:spacing w:after="0"/>
        <w:rPr>
          <w:rFonts w:cs="Calibri"/>
          <w:b/>
        </w:rPr>
      </w:pPr>
    </w:p>
    <w:p w14:paraId="32D93851" w14:textId="77777777" w:rsidR="009467CD" w:rsidRDefault="009467CD" w:rsidP="008B79AA">
      <w:pPr>
        <w:spacing w:after="0"/>
        <w:rPr>
          <w:rFonts w:cs="Calibri"/>
          <w:b/>
        </w:rPr>
      </w:pPr>
    </w:p>
    <w:p w14:paraId="3711B7C1" w14:textId="77777777" w:rsidR="009467CD" w:rsidRPr="008B79AA" w:rsidRDefault="009467CD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>Please tell us how you know that there is a need or demand for the work, what is the level of support from SLT, how might pupils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proofErr w:type="spellStart"/>
            <w:r w:rsidR="00543C6D" w:rsidRPr="00BD5DF2">
              <w:rPr>
                <w:rFonts w:cs="Calibri"/>
                <w:i/>
              </w:rPr>
              <w:t>i</w:t>
            </w:r>
            <w:proofErr w:type="spellEnd"/>
            <w:r w:rsidR="00543C6D" w:rsidRPr="00BD5DF2">
              <w:rPr>
                <w:rFonts w:cs="Calibri"/>
                <w:i/>
              </w:rPr>
              <w:t>) Please summarise plans for developing Classics in your school referring for example to: subject discipline, key stage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34EC60A" w:rsidR="009F4851" w:rsidRPr="00BD5DF2" w:rsidRDefault="009467CD" w:rsidP="00110E6E">
            <w:pPr>
              <w:rPr>
                <w:rFonts w:cs="Calibri"/>
              </w:rPr>
            </w:pPr>
            <w:r>
              <w:rPr>
                <w:rFonts w:cs="Calibri"/>
              </w:rPr>
              <w:t>Progression Step</w:t>
            </w:r>
            <w:r w:rsidR="009F4851" w:rsidRPr="00BD5DF2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4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3DD42A5D" w14:textId="0D73CE71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Progression Step 5 (GCSE)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46A2919" w14:textId="168CD553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2B515975" w14:textId="17E4BA1B" w:rsidR="009F4851" w:rsidRPr="00BD5DF2" w:rsidRDefault="009467CD" w:rsidP="00110E6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lastRenderedPageBreak/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If your application is not for training, please specify support requested</w:t>
            </w:r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A568A3">
        <w:tc>
          <w:tcPr>
            <w:tcW w:w="9016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53FAC41" w14:textId="77777777" w:rsidR="00A568A3" w:rsidRDefault="00A568A3" w:rsidP="00A568A3">
      <w:pPr>
        <w:spacing w:after="240"/>
        <w:rPr>
          <w:rFonts w:cs="Calibri"/>
          <w:b/>
          <w:bCs/>
        </w:rPr>
      </w:pPr>
    </w:p>
    <w:p w14:paraId="0BAE3845" w14:textId="6A1E3E0F" w:rsidR="00A568A3" w:rsidRDefault="00A568A3" w:rsidP="00A568A3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A568A3" w:rsidRPr="00FA5818" w14:paraId="055F676B" w14:textId="77777777" w:rsidTr="009A4932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16C82" w14:textId="77777777" w:rsidR="00A568A3" w:rsidRPr="00FA5818" w:rsidRDefault="00A568A3" w:rsidP="009A4932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729C8EF7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7B258E77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AD76B6E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5415312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161CB9FA" w14:textId="77777777" w:rsidR="00A568A3" w:rsidRDefault="00A568A3" w:rsidP="009A4932">
            <w:pPr>
              <w:pStyle w:val="BodyA"/>
              <w:spacing w:after="0" w:line="240" w:lineRule="auto"/>
            </w:pPr>
          </w:p>
          <w:p w14:paraId="67175687" w14:textId="77777777" w:rsidR="00A568A3" w:rsidRPr="00FA5818" w:rsidRDefault="00A568A3" w:rsidP="009A4932">
            <w:pPr>
              <w:pStyle w:val="BodyA"/>
              <w:spacing w:after="0" w:line="240" w:lineRule="auto"/>
            </w:pPr>
          </w:p>
        </w:tc>
      </w:tr>
    </w:tbl>
    <w:p w14:paraId="2ECE389C" w14:textId="77777777" w:rsidR="009F4851" w:rsidRDefault="009F4851" w:rsidP="00C114D7">
      <w:pPr>
        <w:rPr>
          <w:rFonts w:cs="Calibri"/>
          <w:b/>
        </w:rPr>
      </w:pPr>
    </w:p>
    <w:p w14:paraId="07183AC0" w14:textId="5AF61D48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below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Before submitting your </w:t>
      </w:r>
      <w:proofErr w:type="gramStart"/>
      <w:r w:rsidRPr="00BD5DF2">
        <w:rPr>
          <w:rFonts w:cs="Calibri"/>
        </w:rPr>
        <w:t>application</w:t>
      </w:r>
      <w:proofErr w:type="gramEnd"/>
      <w:r w:rsidRPr="00BD5DF2">
        <w:rPr>
          <w:rFonts w:cs="Calibri"/>
        </w:rPr>
        <w:t xml:space="preserve">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348FC7EA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167811" w:rsidRPr="00247023">
          <w:rPr>
            <w:rStyle w:val="Hyperlink"/>
            <w:rFonts w:cs="Calibri"/>
          </w:rPr>
          <w:t>wales.cfa@gmail.com</w:t>
        </w:r>
      </w:hyperlink>
      <w:r w:rsidR="00167811">
        <w:rPr>
          <w:rFonts w:cs="Calibri"/>
        </w:rPr>
        <w:t xml:space="preserve"> </w:t>
      </w:r>
      <w:r w:rsidR="00A70954">
        <w:rPr>
          <w:rFonts w:cs="Calibri"/>
        </w:rPr>
        <w:t>and</w:t>
      </w:r>
      <w:r w:rsidR="00167811">
        <w:rPr>
          <w:rFonts w:cs="Calibri"/>
        </w:rPr>
        <w:t xml:space="preserve"> </w:t>
      </w:r>
      <w:hyperlink r:id="rId12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2E757A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C5234" w14:textId="77777777" w:rsidR="00ED0D0C" w:rsidRDefault="00ED0D0C" w:rsidP="00A37971">
      <w:pPr>
        <w:spacing w:after="0" w:line="240" w:lineRule="auto"/>
      </w:pPr>
      <w:r>
        <w:separator/>
      </w:r>
    </w:p>
  </w:endnote>
  <w:endnote w:type="continuationSeparator" w:id="0">
    <w:p w14:paraId="1D3E1D71" w14:textId="77777777" w:rsidR="00ED0D0C" w:rsidRDefault="00ED0D0C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65DF7" w14:textId="77777777" w:rsidR="00ED0D0C" w:rsidRDefault="00ED0D0C" w:rsidP="00A37971">
      <w:pPr>
        <w:spacing w:after="0" w:line="240" w:lineRule="auto"/>
      </w:pPr>
      <w:r>
        <w:separator/>
      </w:r>
    </w:p>
  </w:footnote>
  <w:footnote w:type="continuationSeparator" w:id="0">
    <w:p w14:paraId="76267D16" w14:textId="77777777" w:rsidR="00ED0D0C" w:rsidRDefault="00ED0D0C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085B"/>
    <w:rsid w:val="00012183"/>
    <w:rsid w:val="000161BD"/>
    <w:rsid w:val="00023A16"/>
    <w:rsid w:val="00092728"/>
    <w:rsid w:val="000E3001"/>
    <w:rsid w:val="000F3960"/>
    <w:rsid w:val="00111E2F"/>
    <w:rsid w:val="00126F07"/>
    <w:rsid w:val="00127097"/>
    <w:rsid w:val="00147F43"/>
    <w:rsid w:val="00167811"/>
    <w:rsid w:val="001828FE"/>
    <w:rsid w:val="00186AA0"/>
    <w:rsid w:val="001900CB"/>
    <w:rsid w:val="0019309C"/>
    <w:rsid w:val="00193738"/>
    <w:rsid w:val="001A1C64"/>
    <w:rsid w:val="001A7FCB"/>
    <w:rsid w:val="001F2215"/>
    <w:rsid w:val="00203C07"/>
    <w:rsid w:val="00231320"/>
    <w:rsid w:val="00231574"/>
    <w:rsid w:val="00250826"/>
    <w:rsid w:val="0025086E"/>
    <w:rsid w:val="0027706F"/>
    <w:rsid w:val="002A155C"/>
    <w:rsid w:val="002A1F39"/>
    <w:rsid w:val="002D57EB"/>
    <w:rsid w:val="002E757A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87D5B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70DD9"/>
    <w:rsid w:val="005D22D6"/>
    <w:rsid w:val="005F4EC5"/>
    <w:rsid w:val="00625898"/>
    <w:rsid w:val="006374FA"/>
    <w:rsid w:val="006665E5"/>
    <w:rsid w:val="00677828"/>
    <w:rsid w:val="00677848"/>
    <w:rsid w:val="0068079F"/>
    <w:rsid w:val="006B076F"/>
    <w:rsid w:val="006F08C0"/>
    <w:rsid w:val="00712355"/>
    <w:rsid w:val="00712940"/>
    <w:rsid w:val="00717CE1"/>
    <w:rsid w:val="00745848"/>
    <w:rsid w:val="00752B85"/>
    <w:rsid w:val="00763A0C"/>
    <w:rsid w:val="00771695"/>
    <w:rsid w:val="0077389B"/>
    <w:rsid w:val="00795541"/>
    <w:rsid w:val="007D15BC"/>
    <w:rsid w:val="00810EAB"/>
    <w:rsid w:val="008126A4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C7F44"/>
    <w:rsid w:val="008D02BA"/>
    <w:rsid w:val="008D5434"/>
    <w:rsid w:val="008E554D"/>
    <w:rsid w:val="009073F3"/>
    <w:rsid w:val="00915FBE"/>
    <w:rsid w:val="00924B50"/>
    <w:rsid w:val="009467CD"/>
    <w:rsid w:val="00950353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568A3"/>
    <w:rsid w:val="00A65411"/>
    <w:rsid w:val="00A65B76"/>
    <w:rsid w:val="00A70954"/>
    <w:rsid w:val="00A80456"/>
    <w:rsid w:val="00A91162"/>
    <w:rsid w:val="00A968B6"/>
    <w:rsid w:val="00A96B60"/>
    <w:rsid w:val="00AC2393"/>
    <w:rsid w:val="00AD4F06"/>
    <w:rsid w:val="00B02AEF"/>
    <w:rsid w:val="00B1587A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44B19"/>
    <w:rsid w:val="00C632B3"/>
    <w:rsid w:val="00C818A7"/>
    <w:rsid w:val="00C95508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3DFA"/>
    <w:rsid w:val="00D66B5A"/>
    <w:rsid w:val="00D7448D"/>
    <w:rsid w:val="00DB6909"/>
    <w:rsid w:val="00DD7DDA"/>
    <w:rsid w:val="00DF3282"/>
    <w:rsid w:val="00DF73EA"/>
    <w:rsid w:val="00E00ED5"/>
    <w:rsid w:val="00E13288"/>
    <w:rsid w:val="00E32749"/>
    <w:rsid w:val="00E52BCB"/>
    <w:rsid w:val="00E76DA9"/>
    <w:rsid w:val="00E7779D"/>
    <w:rsid w:val="00EA76CE"/>
    <w:rsid w:val="00ED0D0C"/>
    <w:rsid w:val="00EF6E67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A568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classicsforall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ales.cfa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3.xml><?xml version="1.0" encoding="utf-8"?>
<ds:datastoreItem xmlns:ds="http://schemas.openxmlformats.org/officeDocument/2006/customXml" ds:itemID="{ECA175EA-5CB5-4A4E-B6B1-A0B18CA76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568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4099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Anna Bell</cp:lastModifiedBy>
  <cp:revision>5</cp:revision>
  <dcterms:created xsi:type="dcterms:W3CDTF">2024-03-25T14:40:00Z</dcterms:created>
  <dcterms:modified xsi:type="dcterms:W3CDTF">2024-12-17T11:05:00Z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